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36"/>
          <w:szCs w:val="36"/>
        </w:rPr>
        <w:t>机电工程系优秀团日活动申报表</w:t>
      </w:r>
    </w:p>
    <w:tbl>
      <w:tblPr>
        <w:tblStyle w:val="3"/>
        <w:tblW w:w="0" w:type="auto"/>
        <w:tblInd w:w="-5"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1455"/>
        <w:gridCol w:w="1325"/>
        <w:gridCol w:w="1420"/>
        <w:gridCol w:w="1421"/>
        <w:gridCol w:w="1421"/>
      </w:tblGrid>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85" w:type="dxa"/>
          </w:tcPr>
          <w:p>
            <w:pPr>
              <w:spacing w:line="360" w:lineRule="auto"/>
              <w:jc w:val="center"/>
              <w:rPr>
                <w:rFonts w:ascii="宋体" w:hAnsi="宋体"/>
                <w:szCs w:val="21"/>
              </w:rPr>
            </w:pPr>
            <w:r>
              <w:rPr>
                <w:rFonts w:hint="eastAsia" w:ascii="宋体" w:hAnsi="宋体"/>
                <w:szCs w:val="21"/>
              </w:rPr>
              <w:t>活动名称</w:t>
            </w:r>
          </w:p>
        </w:tc>
        <w:tc>
          <w:tcPr>
            <w:tcW w:w="7042" w:type="dxa"/>
            <w:gridSpan w:val="5"/>
          </w:tcPr>
          <w:p>
            <w:pPr>
              <w:spacing w:line="360" w:lineRule="auto"/>
              <w:jc w:val="center"/>
              <w:rPr>
                <w:rFonts w:ascii="宋体" w:hAnsi="宋体"/>
                <w:szCs w:val="21"/>
              </w:rPr>
            </w:pPr>
            <w:r>
              <w:rPr>
                <w:rFonts w:hint="eastAsia" w:ascii="宋体" w:hAnsi="宋体"/>
                <w:szCs w:val="21"/>
              </w:rPr>
              <w:t>观看建国70周年成果展</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85" w:type="dxa"/>
          </w:tcPr>
          <w:p>
            <w:pPr>
              <w:spacing w:line="720" w:lineRule="auto"/>
              <w:jc w:val="center"/>
              <w:rPr>
                <w:rFonts w:ascii="宋体" w:hAnsi="宋体"/>
                <w:szCs w:val="21"/>
              </w:rPr>
            </w:pPr>
            <w:r>
              <w:rPr>
                <w:rFonts w:hint="eastAsia" w:ascii="宋体" w:hAnsi="宋体"/>
                <w:szCs w:val="21"/>
              </w:rPr>
              <w:t>团支部名称</w:t>
            </w:r>
          </w:p>
        </w:tc>
        <w:tc>
          <w:tcPr>
            <w:tcW w:w="1455" w:type="dxa"/>
          </w:tcPr>
          <w:p>
            <w:pPr>
              <w:spacing w:line="360" w:lineRule="auto"/>
              <w:jc w:val="center"/>
              <w:rPr>
                <w:rFonts w:ascii="宋体" w:hAnsi="宋体"/>
                <w:szCs w:val="21"/>
              </w:rPr>
            </w:pPr>
            <w:r>
              <w:rPr>
                <w:rFonts w:hint="eastAsia" w:ascii="宋体" w:hAnsi="宋体"/>
                <w:szCs w:val="21"/>
              </w:rPr>
              <w:t>机电工程系团总支</w:t>
            </w:r>
          </w:p>
        </w:tc>
        <w:tc>
          <w:tcPr>
            <w:tcW w:w="1325" w:type="dxa"/>
          </w:tcPr>
          <w:p>
            <w:pPr>
              <w:spacing w:line="720" w:lineRule="auto"/>
              <w:jc w:val="center"/>
              <w:rPr>
                <w:rFonts w:ascii="宋体" w:hAnsi="宋体"/>
                <w:szCs w:val="21"/>
              </w:rPr>
            </w:pPr>
            <w:r>
              <w:rPr>
                <w:rFonts w:hint="eastAsia" w:ascii="宋体" w:hAnsi="宋体"/>
                <w:szCs w:val="21"/>
              </w:rPr>
              <w:t>活动负责人</w:t>
            </w:r>
          </w:p>
        </w:tc>
        <w:tc>
          <w:tcPr>
            <w:tcW w:w="1420" w:type="dxa"/>
          </w:tcPr>
          <w:p>
            <w:pPr>
              <w:spacing w:line="720" w:lineRule="auto"/>
              <w:jc w:val="center"/>
              <w:rPr>
                <w:rFonts w:ascii="宋体" w:hAnsi="宋体"/>
                <w:szCs w:val="21"/>
              </w:rPr>
            </w:pPr>
            <w:r>
              <w:rPr>
                <w:rFonts w:hint="eastAsia" w:ascii="宋体" w:hAnsi="宋体"/>
                <w:szCs w:val="21"/>
              </w:rPr>
              <w:t>朱帅</w:t>
            </w:r>
          </w:p>
        </w:tc>
        <w:tc>
          <w:tcPr>
            <w:tcW w:w="1421" w:type="dxa"/>
          </w:tcPr>
          <w:p>
            <w:pPr>
              <w:spacing w:line="720" w:lineRule="auto"/>
              <w:jc w:val="center"/>
              <w:rPr>
                <w:rFonts w:ascii="宋体" w:hAnsi="宋体"/>
                <w:szCs w:val="21"/>
              </w:rPr>
            </w:pPr>
            <w:r>
              <w:rPr>
                <w:rFonts w:hint="eastAsia" w:ascii="宋体" w:hAnsi="宋体"/>
                <w:szCs w:val="21"/>
              </w:rPr>
              <w:t>联系方式</w:t>
            </w:r>
          </w:p>
        </w:tc>
        <w:tc>
          <w:tcPr>
            <w:tcW w:w="1421" w:type="dxa"/>
          </w:tcPr>
          <w:p>
            <w:pPr>
              <w:spacing w:line="720" w:lineRule="auto"/>
              <w:jc w:val="center"/>
              <w:rPr>
                <w:rFonts w:hint="default" w:ascii="宋体" w:hAnsi="宋体" w:eastAsia="宋体"/>
                <w:szCs w:val="21"/>
                <w:lang w:val="en-US" w:eastAsia="zh-CN"/>
              </w:rPr>
            </w:pPr>
            <w:r>
              <w:rPr>
                <w:rFonts w:hint="eastAsia" w:ascii="宋体" w:hAnsi="宋体"/>
                <w:szCs w:val="21"/>
                <w:lang w:val="en-US" w:eastAsia="zh-CN"/>
              </w:rPr>
              <w:t>18355476318</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85" w:type="dxa"/>
          </w:tcPr>
          <w:p>
            <w:pPr>
              <w:spacing w:line="360" w:lineRule="auto"/>
              <w:jc w:val="center"/>
              <w:rPr>
                <w:rFonts w:ascii="宋体" w:hAnsi="宋体"/>
                <w:szCs w:val="21"/>
              </w:rPr>
            </w:pPr>
            <w:r>
              <w:rPr>
                <w:rFonts w:hint="eastAsia" w:ascii="宋体" w:hAnsi="宋体"/>
                <w:szCs w:val="21"/>
              </w:rPr>
              <w:t>活动时间</w:t>
            </w:r>
          </w:p>
        </w:tc>
        <w:tc>
          <w:tcPr>
            <w:tcW w:w="1455" w:type="dxa"/>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2019.11.27</w:t>
            </w:r>
          </w:p>
        </w:tc>
        <w:tc>
          <w:tcPr>
            <w:tcW w:w="1325" w:type="dxa"/>
          </w:tcPr>
          <w:p>
            <w:pPr>
              <w:spacing w:line="360" w:lineRule="auto"/>
              <w:jc w:val="center"/>
              <w:rPr>
                <w:rFonts w:ascii="宋体" w:hAnsi="宋体"/>
                <w:szCs w:val="21"/>
              </w:rPr>
            </w:pPr>
            <w:r>
              <w:rPr>
                <w:rFonts w:hint="eastAsia" w:ascii="宋体" w:hAnsi="宋体"/>
                <w:szCs w:val="21"/>
              </w:rPr>
              <w:t>活动地点</w:t>
            </w:r>
          </w:p>
        </w:tc>
        <w:tc>
          <w:tcPr>
            <w:tcW w:w="1420" w:type="dxa"/>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4401</w:t>
            </w:r>
          </w:p>
        </w:tc>
        <w:tc>
          <w:tcPr>
            <w:tcW w:w="1421" w:type="dxa"/>
          </w:tcPr>
          <w:p>
            <w:pPr>
              <w:spacing w:line="360" w:lineRule="auto"/>
              <w:jc w:val="center"/>
              <w:rPr>
                <w:rFonts w:ascii="宋体" w:hAnsi="宋体"/>
                <w:szCs w:val="21"/>
              </w:rPr>
            </w:pPr>
            <w:r>
              <w:rPr>
                <w:rFonts w:hint="eastAsia" w:ascii="宋体" w:hAnsi="宋体"/>
                <w:szCs w:val="21"/>
              </w:rPr>
              <w:t>活动主题</w:t>
            </w:r>
          </w:p>
        </w:tc>
        <w:tc>
          <w:tcPr>
            <w:tcW w:w="1421" w:type="dxa"/>
          </w:tcPr>
          <w:p>
            <w:pPr>
              <w:spacing w:line="360" w:lineRule="auto"/>
              <w:jc w:val="center"/>
              <w:rPr>
                <w:rFonts w:hint="default" w:ascii="宋体" w:hAnsi="宋体" w:eastAsia="宋体"/>
                <w:szCs w:val="21"/>
                <w:lang w:val="en-US" w:eastAsia="zh-CN"/>
              </w:rPr>
            </w:pPr>
            <w:r>
              <w:rPr>
                <w:rFonts w:hint="eastAsia" w:ascii="宋体" w:hAnsi="宋体"/>
                <w:szCs w:val="21"/>
                <w:lang w:eastAsia="zh-CN"/>
              </w:rPr>
              <w:t>建国</w:t>
            </w:r>
            <w:r>
              <w:rPr>
                <w:rFonts w:hint="eastAsia" w:ascii="宋体" w:hAnsi="宋体"/>
                <w:szCs w:val="21"/>
                <w:lang w:val="en-US" w:eastAsia="zh-CN"/>
              </w:rPr>
              <w:t>70周年</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1485" w:type="dxa"/>
          </w:tcPr>
          <w:p>
            <w:pPr>
              <w:spacing w:line="360" w:lineRule="auto"/>
              <w:jc w:val="both"/>
              <w:rPr>
                <w:rFonts w:ascii="宋体" w:hAnsi="宋体"/>
                <w:szCs w:val="21"/>
              </w:rPr>
            </w:pPr>
          </w:p>
          <w:p>
            <w:pPr>
              <w:spacing w:line="360" w:lineRule="auto"/>
              <w:rPr>
                <w:rFonts w:hint="eastAsia" w:ascii="宋体" w:hAnsi="宋体"/>
                <w:szCs w:val="21"/>
              </w:rPr>
            </w:pPr>
          </w:p>
          <w:p>
            <w:pPr>
              <w:spacing w:line="360" w:lineRule="auto"/>
              <w:jc w:val="center"/>
              <w:rPr>
                <w:rFonts w:ascii="宋体" w:hAnsi="宋体"/>
                <w:szCs w:val="21"/>
              </w:rPr>
            </w:pPr>
            <w:r>
              <w:rPr>
                <w:rFonts w:hint="eastAsia" w:ascii="宋体" w:hAnsi="宋体"/>
                <w:szCs w:val="21"/>
              </w:rPr>
              <w:t>组</w:t>
            </w:r>
          </w:p>
          <w:p>
            <w:pPr>
              <w:spacing w:line="360" w:lineRule="auto"/>
              <w:jc w:val="center"/>
              <w:rPr>
                <w:rFonts w:ascii="宋体" w:hAnsi="宋体"/>
                <w:szCs w:val="21"/>
              </w:rPr>
            </w:pPr>
            <w:r>
              <w:rPr>
                <w:rFonts w:hint="eastAsia" w:ascii="宋体" w:hAnsi="宋体"/>
                <w:szCs w:val="21"/>
              </w:rPr>
              <w:t>织</w:t>
            </w:r>
          </w:p>
          <w:p>
            <w:pPr>
              <w:spacing w:line="360" w:lineRule="auto"/>
              <w:jc w:val="center"/>
              <w:rPr>
                <w:rFonts w:ascii="宋体" w:hAnsi="宋体"/>
                <w:szCs w:val="21"/>
              </w:rPr>
            </w:pPr>
            <w:r>
              <w:rPr>
                <w:rFonts w:hint="eastAsia" w:ascii="宋体" w:hAnsi="宋体"/>
                <w:szCs w:val="21"/>
              </w:rPr>
              <w:t>形</w:t>
            </w:r>
          </w:p>
          <w:p>
            <w:pPr>
              <w:spacing w:line="360" w:lineRule="auto"/>
              <w:jc w:val="center"/>
              <w:rPr>
                <w:rFonts w:ascii="宋体" w:hAnsi="宋体"/>
                <w:szCs w:val="21"/>
              </w:rPr>
            </w:pPr>
            <w:r>
              <w:rPr>
                <w:rFonts w:hint="eastAsia" w:ascii="宋体" w:hAnsi="宋体"/>
                <w:szCs w:val="21"/>
              </w:rPr>
              <w:t>式</w:t>
            </w:r>
          </w:p>
        </w:tc>
        <w:tc>
          <w:tcPr>
            <w:tcW w:w="7042" w:type="dxa"/>
            <w:gridSpan w:val="5"/>
          </w:tcPr>
          <w:p>
            <w:pPr>
              <w:numPr>
                <w:ilvl w:val="0"/>
                <w:numId w:val="1"/>
              </w:numPr>
              <w:spacing w:line="360" w:lineRule="auto"/>
              <w:jc w:val="left"/>
              <w:rPr>
                <w:rFonts w:hint="eastAsia" w:ascii="宋体" w:hAnsi="宋体"/>
                <w:szCs w:val="21"/>
              </w:rPr>
            </w:pPr>
            <w:r>
              <w:rPr>
                <w:rFonts w:hint="eastAsia" w:ascii="宋体" w:hAnsi="宋体"/>
                <w:szCs w:val="21"/>
              </w:rPr>
              <w:t>团总支干事动员学生会各个学生干部，安排组织宣传任务，说明</w:t>
            </w:r>
            <w:r>
              <w:rPr>
                <w:rFonts w:hint="eastAsia" w:ascii="宋体" w:hAnsi="宋体"/>
                <w:szCs w:val="21"/>
                <w:lang w:eastAsia="zh-CN"/>
              </w:rPr>
              <w:t>观看此次成果展的</w:t>
            </w:r>
            <w:r>
              <w:rPr>
                <w:rFonts w:hint="eastAsia" w:ascii="宋体" w:hAnsi="宋体"/>
                <w:szCs w:val="21"/>
              </w:rPr>
              <w:t xml:space="preserve">要求及注意事项，分工安排工作内容。 </w:t>
            </w:r>
          </w:p>
          <w:p>
            <w:pPr>
              <w:numPr>
                <w:ilvl w:val="0"/>
                <w:numId w:val="1"/>
              </w:numPr>
              <w:spacing w:line="360" w:lineRule="auto"/>
              <w:jc w:val="left"/>
              <w:rPr>
                <w:rFonts w:hint="eastAsia" w:ascii="宋体" w:hAnsi="宋体" w:eastAsia="宋体"/>
                <w:szCs w:val="21"/>
                <w:lang w:val="en-US" w:eastAsia="zh-CN"/>
              </w:rPr>
            </w:pPr>
            <w:r>
              <w:rPr>
                <w:rFonts w:hint="eastAsia" w:ascii="宋体" w:hAnsi="宋体"/>
                <w:szCs w:val="21"/>
                <w:lang w:val="en-US" w:eastAsia="zh-CN"/>
              </w:rPr>
              <w:t>在活动中</w:t>
            </w:r>
            <w:r>
              <w:rPr>
                <w:rFonts w:hint="eastAsia" w:ascii="宋体" w:hAnsi="宋体"/>
                <w:szCs w:val="21"/>
              </w:rPr>
              <w:t>认真制作宣传材料，将学生干部好的建议都纳入其中，并到各班宣传活动的意义，动员广大团员和入党积</w:t>
            </w:r>
            <w:bookmarkStart w:id="0" w:name="_GoBack"/>
            <w:bookmarkEnd w:id="0"/>
            <w:r>
              <w:rPr>
                <w:rFonts w:hint="eastAsia" w:ascii="宋体" w:hAnsi="宋体"/>
                <w:szCs w:val="21"/>
              </w:rPr>
              <w:t>极分子</w:t>
            </w:r>
            <w:r>
              <w:rPr>
                <w:rFonts w:hint="eastAsia" w:ascii="宋体" w:hAnsi="宋体"/>
                <w:szCs w:val="21"/>
                <w:lang w:val="en-US" w:eastAsia="zh-CN"/>
              </w:rPr>
              <w:t>及学生干部</w:t>
            </w:r>
            <w:r>
              <w:rPr>
                <w:rFonts w:hint="eastAsia" w:ascii="宋体" w:hAnsi="宋体"/>
                <w:szCs w:val="21"/>
              </w:rPr>
              <w:t>踊跃参与</w:t>
            </w:r>
            <w:r>
              <w:rPr>
                <w:rFonts w:hint="eastAsia" w:ascii="宋体" w:hAnsi="宋体"/>
                <w:szCs w:val="21"/>
                <w:lang w:eastAsia="zh-CN"/>
              </w:rPr>
              <w:t>此次观看建国</w:t>
            </w:r>
            <w:r>
              <w:rPr>
                <w:rFonts w:hint="eastAsia" w:ascii="宋体" w:hAnsi="宋体"/>
                <w:szCs w:val="21"/>
                <w:lang w:val="en-US" w:eastAsia="zh-CN"/>
              </w:rPr>
              <w:t>70周年成果展活动</w:t>
            </w:r>
            <w:r>
              <w:rPr>
                <w:rFonts w:hint="eastAsia" w:ascii="宋体" w:hAnsi="宋体"/>
                <w:szCs w:val="21"/>
                <w:lang w:eastAsia="zh-CN"/>
              </w:rPr>
              <w:t>。</w:t>
            </w:r>
          </w:p>
          <w:p>
            <w:pPr>
              <w:spacing w:line="360" w:lineRule="auto"/>
              <w:jc w:val="left"/>
              <w:rPr>
                <w:rFonts w:ascii="宋体" w:hAnsi="宋体"/>
                <w:szCs w:val="21"/>
              </w:rPr>
            </w:pPr>
            <w:r>
              <w:rPr>
                <w:rFonts w:hint="eastAsia" w:ascii="宋体" w:hAnsi="宋体"/>
                <w:b/>
                <w:bCs/>
                <w:szCs w:val="21"/>
                <w:lang w:eastAsia="zh-CN"/>
              </w:rPr>
              <w:t>三、</w:t>
            </w:r>
            <w:r>
              <w:rPr>
                <w:rFonts w:hint="eastAsia" w:ascii="宋体" w:hAnsi="宋体"/>
                <w:szCs w:val="21"/>
              </w:rPr>
              <w:t>活动结束后，团总支干事书写活动总结报告，使得</w:t>
            </w:r>
            <w:r>
              <w:rPr>
                <w:rFonts w:hint="eastAsia" w:ascii="宋体" w:hAnsi="宋体"/>
                <w:szCs w:val="21"/>
                <w:lang w:eastAsia="zh-CN"/>
              </w:rPr>
              <w:t>此次活动</w:t>
            </w:r>
            <w:r>
              <w:rPr>
                <w:rFonts w:hint="eastAsia" w:ascii="宋体" w:hAnsi="宋体"/>
                <w:szCs w:val="21"/>
              </w:rPr>
              <w:t>化为提升自我能力和组织活动的经验，让活动更有意义。</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485" w:type="dxa"/>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活</w:t>
            </w:r>
          </w:p>
          <w:p>
            <w:pPr>
              <w:spacing w:line="360" w:lineRule="auto"/>
              <w:jc w:val="center"/>
              <w:rPr>
                <w:rFonts w:ascii="宋体" w:hAnsi="宋体"/>
                <w:szCs w:val="21"/>
              </w:rPr>
            </w:pPr>
            <w:r>
              <w:rPr>
                <w:rFonts w:hint="eastAsia" w:ascii="宋体" w:hAnsi="宋体"/>
                <w:szCs w:val="21"/>
              </w:rPr>
              <w:t>动</w:t>
            </w:r>
          </w:p>
          <w:p>
            <w:pPr>
              <w:spacing w:line="360" w:lineRule="auto"/>
              <w:jc w:val="center"/>
              <w:rPr>
                <w:rFonts w:ascii="宋体" w:hAnsi="宋体"/>
                <w:szCs w:val="21"/>
              </w:rPr>
            </w:pPr>
            <w:r>
              <w:rPr>
                <w:rFonts w:hint="eastAsia" w:ascii="宋体" w:hAnsi="宋体"/>
                <w:szCs w:val="21"/>
              </w:rPr>
              <w:t>目</w:t>
            </w:r>
          </w:p>
          <w:p>
            <w:pPr>
              <w:spacing w:line="360" w:lineRule="auto"/>
              <w:jc w:val="center"/>
              <w:rPr>
                <w:rFonts w:ascii="宋体" w:hAnsi="宋体"/>
                <w:szCs w:val="21"/>
              </w:rPr>
            </w:pPr>
            <w:r>
              <w:rPr>
                <w:rFonts w:hint="eastAsia" w:ascii="宋体" w:hAnsi="宋体"/>
                <w:szCs w:val="21"/>
              </w:rPr>
              <w:t>的</w:t>
            </w:r>
          </w:p>
          <w:p>
            <w:pPr>
              <w:spacing w:line="360" w:lineRule="auto"/>
              <w:jc w:val="center"/>
              <w:rPr>
                <w:rFonts w:ascii="宋体" w:hAnsi="宋体"/>
                <w:szCs w:val="21"/>
              </w:rPr>
            </w:pPr>
          </w:p>
        </w:tc>
        <w:tc>
          <w:tcPr>
            <w:tcW w:w="7042" w:type="dxa"/>
            <w:gridSpan w:val="5"/>
          </w:tcPr>
          <w:p>
            <w:pPr>
              <w:spacing w:line="360" w:lineRule="auto"/>
              <w:ind w:firstLine="420" w:firstLineChars="200"/>
              <w:jc w:val="left"/>
              <w:rPr>
                <w:rFonts w:hint="eastAsia" w:ascii="宋体" w:hAnsi="宋体"/>
                <w:color w:val="000000"/>
                <w:szCs w:val="21"/>
              </w:rPr>
            </w:pPr>
            <w:r>
              <w:rPr>
                <w:rFonts w:hint="eastAsia" w:ascii="宋体" w:hAnsi="宋体"/>
                <w:color w:val="000000"/>
                <w:szCs w:val="21"/>
              </w:rPr>
              <w:t>举办本次活动，是为了弘扬中国共产党员不畏艰险，迎难而上，坚持不懈的奋斗精神。激励学生在学习和生活中应继承这种精神，学习中共党员的优良作风和珍惜现在来之不易的美好生活。</w:t>
            </w:r>
          </w:p>
          <w:p>
            <w:pPr>
              <w:spacing w:line="360" w:lineRule="auto"/>
              <w:ind w:firstLine="420" w:firstLineChars="200"/>
              <w:jc w:val="left"/>
              <w:rPr>
                <w:rFonts w:hint="eastAsia" w:ascii="宋体" w:hAnsi="宋体"/>
                <w:color w:val="000000"/>
                <w:szCs w:val="21"/>
              </w:rPr>
            </w:pPr>
            <w:r>
              <w:rPr>
                <w:rFonts w:hint="eastAsia" w:ascii="宋体" w:hAnsi="宋体"/>
                <w:color w:val="000000"/>
                <w:szCs w:val="21"/>
              </w:rPr>
              <w:t>从视频中展现出的建国以来所有的成果，都体现出了</w:t>
            </w:r>
            <w:r>
              <w:rPr>
                <w:rFonts w:ascii="宋体" w:hAnsi="宋体"/>
                <w:color w:val="000000"/>
                <w:szCs w:val="21"/>
              </w:rPr>
              <w:t>中国共产党在长期艰苦卓绝的革命斗争历程中孕育形成的伟大革命精神</w:t>
            </w:r>
            <w:r>
              <w:rPr>
                <w:rFonts w:hint="eastAsia" w:ascii="宋体" w:hAnsi="宋体"/>
                <w:color w:val="000000"/>
                <w:szCs w:val="21"/>
              </w:rPr>
              <w:t>。这种精神</w:t>
            </w:r>
            <w:r>
              <w:rPr>
                <w:rFonts w:ascii="宋体" w:hAnsi="宋体"/>
                <w:color w:val="000000"/>
                <w:szCs w:val="21"/>
              </w:rPr>
              <w:t>是我们党的宝贵精神财富，鼓舞和激励着无数中国人，为</w:t>
            </w:r>
            <w:r>
              <w:fldChar w:fldCharType="begin"/>
            </w:r>
            <w:r>
              <w:instrText xml:space="preserve"> HYPERLINK "https://baike.sogou.com/lemma/ShowInnerLink.htm?lemmaId=166120082&amp;ss_c=ssc.citiao.link" \t "_blank" </w:instrText>
            </w:r>
            <w:r>
              <w:fldChar w:fldCharType="separate"/>
            </w:r>
            <w:r>
              <w:rPr>
                <w:rStyle w:val="5"/>
                <w:rFonts w:ascii="宋体" w:hAnsi="宋体"/>
                <w:color w:val="000000"/>
                <w:szCs w:val="21"/>
                <w:u w:val="none"/>
              </w:rPr>
              <w:t>实现中华民族伟大复兴的中国梦</w:t>
            </w:r>
            <w:r>
              <w:fldChar w:fldCharType="end"/>
            </w:r>
            <w:r>
              <w:rPr>
                <w:rFonts w:ascii="宋体" w:hAnsi="宋体"/>
                <w:color w:val="000000"/>
                <w:szCs w:val="21"/>
              </w:rPr>
              <w:t>前赴后继、英勇奋斗。</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1485" w:type="dxa"/>
          </w:tcPr>
          <w:p>
            <w:pPr>
              <w:spacing w:line="360" w:lineRule="auto"/>
              <w:jc w:val="center"/>
              <w:rPr>
                <w:rFonts w:ascii="宋体" w:hAnsi="宋体"/>
                <w:szCs w:val="21"/>
              </w:rPr>
            </w:pPr>
            <w:r>
              <w:rPr>
                <w:rFonts w:hint="eastAsia" w:ascii="宋体" w:hAnsi="宋体"/>
                <w:szCs w:val="21"/>
              </w:rPr>
              <w:t>活</w:t>
            </w:r>
          </w:p>
          <w:p>
            <w:pPr>
              <w:spacing w:line="360" w:lineRule="auto"/>
              <w:jc w:val="center"/>
              <w:rPr>
                <w:rFonts w:ascii="宋体" w:hAnsi="宋体"/>
                <w:szCs w:val="21"/>
              </w:rPr>
            </w:pPr>
            <w:r>
              <w:rPr>
                <w:rFonts w:hint="eastAsia" w:ascii="宋体" w:hAnsi="宋体"/>
                <w:szCs w:val="21"/>
              </w:rPr>
              <w:t>动</w:t>
            </w:r>
          </w:p>
          <w:p>
            <w:pPr>
              <w:spacing w:line="360" w:lineRule="auto"/>
              <w:jc w:val="center"/>
              <w:rPr>
                <w:rFonts w:ascii="宋体" w:hAnsi="宋体"/>
                <w:szCs w:val="21"/>
              </w:rPr>
            </w:pPr>
            <w:r>
              <w:rPr>
                <w:rFonts w:hint="eastAsia" w:ascii="宋体" w:hAnsi="宋体"/>
                <w:szCs w:val="21"/>
              </w:rPr>
              <w:t>方</w:t>
            </w:r>
          </w:p>
          <w:p>
            <w:pPr>
              <w:spacing w:line="360" w:lineRule="auto"/>
              <w:jc w:val="center"/>
              <w:rPr>
                <w:rFonts w:ascii="宋体" w:hAnsi="宋体"/>
                <w:szCs w:val="21"/>
              </w:rPr>
            </w:pPr>
            <w:r>
              <w:rPr>
                <w:rFonts w:hint="eastAsia" w:ascii="宋体" w:hAnsi="宋体"/>
                <w:szCs w:val="21"/>
              </w:rPr>
              <w:t>案</w:t>
            </w:r>
          </w:p>
        </w:tc>
        <w:tc>
          <w:tcPr>
            <w:tcW w:w="7042" w:type="dxa"/>
            <w:gridSpan w:val="5"/>
          </w:tcPr>
          <w:p>
            <w:pPr>
              <w:numPr>
                <w:ilvl w:val="0"/>
                <w:numId w:val="2"/>
              </w:numPr>
              <w:spacing w:line="360" w:lineRule="auto"/>
              <w:jc w:val="left"/>
              <w:rPr>
                <w:rFonts w:hint="eastAsia" w:ascii="宋体" w:hAnsi="宋体"/>
                <w:szCs w:val="21"/>
                <w:lang w:val="en-US" w:eastAsia="zh-CN"/>
              </w:rPr>
            </w:pPr>
            <w:r>
              <w:rPr>
                <w:rFonts w:hint="eastAsia" w:ascii="宋体" w:hAnsi="宋体"/>
                <w:szCs w:val="21"/>
              </w:rPr>
              <w:t>活动时间</w:t>
            </w:r>
            <w:r>
              <w:rPr>
                <w:rFonts w:hint="eastAsia" w:ascii="宋体" w:hAnsi="宋体"/>
                <w:szCs w:val="21"/>
                <w:lang w:eastAsia="zh-CN"/>
              </w:rPr>
              <w:t>：</w:t>
            </w:r>
            <w:r>
              <w:rPr>
                <w:rFonts w:hint="eastAsia" w:ascii="宋体" w:hAnsi="宋体"/>
                <w:szCs w:val="21"/>
                <w:lang w:val="en-US" w:eastAsia="zh-CN"/>
              </w:rPr>
              <w:t xml:space="preserve">2019年11月27日 </w:t>
            </w:r>
          </w:p>
          <w:p>
            <w:pPr>
              <w:numPr>
                <w:ilvl w:val="0"/>
                <w:numId w:val="2"/>
              </w:numPr>
              <w:spacing w:line="360" w:lineRule="auto"/>
              <w:jc w:val="left"/>
              <w:rPr>
                <w:rFonts w:ascii="宋体" w:hAnsi="宋体"/>
                <w:szCs w:val="21"/>
              </w:rPr>
            </w:pPr>
            <w:r>
              <w:rPr>
                <w:rFonts w:hint="eastAsia" w:ascii="宋体" w:hAnsi="宋体"/>
                <w:szCs w:val="21"/>
              </w:rPr>
              <w:t>活动地点</w:t>
            </w:r>
            <w:r>
              <w:rPr>
                <w:rFonts w:hint="eastAsia" w:ascii="宋体" w:hAnsi="宋体"/>
                <w:szCs w:val="21"/>
                <w:lang w:eastAsia="zh-CN"/>
              </w:rPr>
              <w:t>：</w:t>
            </w:r>
            <w:r>
              <w:rPr>
                <w:rFonts w:hint="eastAsia" w:ascii="宋体" w:hAnsi="宋体"/>
                <w:szCs w:val="21"/>
                <w:lang w:val="en-US" w:eastAsia="zh-CN"/>
              </w:rPr>
              <w:t>4401会议室</w:t>
            </w:r>
            <w:r>
              <w:rPr>
                <w:rFonts w:hint="eastAsia" w:ascii="宋体" w:hAnsi="宋体"/>
                <w:szCs w:val="21"/>
              </w:rPr>
              <w:t xml:space="preserve"> </w:t>
            </w:r>
          </w:p>
          <w:p>
            <w:pPr>
              <w:numPr>
                <w:ilvl w:val="0"/>
                <w:numId w:val="2"/>
              </w:numPr>
              <w:spacing w:line="360" w:lineRule="auto"/>
              <w:ind w:left="0" w:leftChars="0" w:firstLine="0" w:firstLineChars="0"/>
              <w:jc w:val="left"/>
              <w:rPr>
                <w:rFonts w:hint="eastAsia" w:ascii="宋体" w:hAnsi="宋体"/>
                <w:szCs w:val="21"/>
              </w:rPr>
            </w:pPr>
            <w:r>
              <w:rPr>
                <w:rFonts w:hint="eastAsia" w:ascii="宋体" w:hAnsi="宋体"/>
                <w:szCs w:val="21"/>
              </w:rPr>
              <w:t>参与对象</w:t>
            </w:r>
            <w:r>
              <w:rPr>
                <w:rFonts w:hint="eastAsia" w:ascii="宋体" w:hAnsi="宋体"/>
                <w:szCs w:val="21"/>
                <w:lang w:eastAsia="zh-CN"/>
              </w:rPr>
              <w:t>：</w:t>
            </w:r>
            <w:r>
              <w:rPr>
                <w:rFonts w:hint="eastAsia" w:ascii="宋体" w:hAnsi="宋体"/>
                <w:szCs w:val="21"/>
                <w:lang w:val="en-US" w:eastAsia="zh-CN"/>
              </w:rPr>
              <w:t>入党积极分子及团员、学生干部</w:t>
            </w:r>
            <w:r>
              <w:rPr>
                <w:rFonts w:hint="eastAsia" w:ascii="宋体" w:hAnsi="宋体"/>
                <w:szCs w:val="21"/>
              </w:rPr>
              <w:t xml:space="preserve"> </w:t>
            </w:r>
          </w:p>
          <w:p>
            <w:pPr>
              <w:numPr>
                <w:ilvl w:val="0"/>
                <w:numId w:val="2"/>
              </w:numPr>
              <w:spacing w:line="360" w:lineRule="auto"/>
              <w:ind w:left="0" w:leftChars="0" w:firstLine="0" w:firstLineChars="0"/>
              <w:jc w:val="left"/>
              <w:rPr>
                <w:rFonts w:hint="eastAsia" w:ascii="宋体" w:hAnsi="宋体"/>
                <w:szCs w:val="21"/>
              </w:rPr>
            </w:pPr>
            <w:r>
              <w:rPr>
                <w:rFonts w:hint="eastAsia" w:ascii="宋体" w:hAnsi="宋体"/>
                <w:szCs w:val="21"/>
              </w:rPr>
              <w:t>活动步骤：任务划分、组织</w:t>
            </w:r>
            <w:r>
              <w:rPr>
                <w:rFonts w:hint="eastAsia" w:ascii="宋体" w:hAnsi="宋体"/>
                <w:szCs w:val="21"/>
                <w:lang w:val="en-US" w:eastAsia="zh-CN"/>
              </w:rPr>
              <w:t>宣传、做好</w:t>
            </w:r>
            <w:r>
              <w:rPr>
                <w:rFonts w:hint="eastAsia" w:ascii="宋体" w:hAnsi="宋体"/>
                <w:szCs w:val="21"/>
              </w:rPr>
              <w:t>动员、</w:t>
            </w:r>
            <w:r>
              <w:rPr>
                <w:rFonts w:hint="eastAsia" w:ascii="宋体" w:hAnsi="宋体"/>
                <w:szCs w:val="21"/>
                <w:lang w:val="en-US" w:eastAsia="zh-CN"/>
              </w:rPr>
              <w:t>分组讨论</w:t>
            </w:r>
            <w:r>
              <w:rPr>
                <w:rFonts w:hint="eastAsia" w:ascii="宋体" w:hAnsi="宋体"/>
                <w:szCs w:val="21"/>
              </w:rPr>
              <w:t xml:space="preserve"> </w:t>
            </w:r>
          </w:p>
          <w:p>
            <w:pPr>
              <w:numPr>
                <w:ilvl w:val="0"/>
                <w:numId w:val="2"/>
              </w:numPr>
              <w:spacing w:line="360" w:lineRule="auto"/>
              <w:ind w:left="0" w:leftChars="0" w:firstLine="0" w:firstLineChars="0"/>
              <w:jc w:val="left"/>
              <w:rPr>
                <w:rFonts w:ascii="宋体" w:hAnsi="宋体"/>
                <w:szCs w:val="21"/>
              </w:rPr>
            </w:pPr>
            <w:r>
              <w:rPr>
                <w:rFonts w:hint="eastAsia" w:ascii="宋体" w:hAnsi="宋体"/>
                <w:szCs w:val="21"/>
              </w:rPr>
              <w:t>对本次活动进行总结。</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485" w:type="dxa"/>
          </w:tcPr>
          <w:p>
            <w:pPr>
              <w:spacing w:line="360" w:lineRule="auto"/>
              <w:jc w:val="center"/>
              <w:rPr>
                <w:rFonts w:ascii="宋体" w:hAnsi="宋体"/>
                <w:szCs w:val="21"/>
              </w:rPr>
            </w:pPr>
            <w:r>
              <w:rPr>
                <w:rFonts w:hint="eastAsia" w:ascii="宋体" w:hAnsi="宋体"/>
                <w:szCs w:val="21"/>
              </w:rPr>
              <w:t>系</w:t>
            </w:r>
          </w:p>
          <w:p>
            <w:pPr>
              <w:spacing w:line="360" w:lineRule="auto"/>
              <w:jc w:val="center"/>
              <w:rPr>
                <w:rFonts w:ascii="宋体" w:hAnsi="宋体"/>
                <w:szCs w:val="21"/>
              </w:rPr>
            </w:pPr>
            <w:r>
              <w:rPr>
                <w:rFonts w:hint="eastAsia" w:ascii="宋体" w:hAnsi="宋体"/>
                <w:szCs w:val="21"/>
              </w:rPr>
              <w:t>团</w:t>
            </w:r>
          </w:p>
          <w:p>
            <w:pPr>
              <w:spacing w:line="360" w:lineRule="auto"/>
              <w:jc w:val="center"/>
              <w:rPr>
                <w:rFonts w:ascii="宋体" w:hAnsi="宋体"/>
                <w:szCs w:val="21"/>
              </w:rPr>
            </w:pPr>
            <w:r>
              <w:rPr>
                <w:rFonts w:hint="eastAsia" w:ascii="宋体" w:hAnsi="宋体"/>
                <w:szCs w:val="21"/>
              </w:rPr>
              <w:t>总</w:t>
            </w:r>
          </w:p>
          <w:p>
            <w:pPr>
              <w:spacing w:line="360" w:lineRule="auto"/>
              <w:jc w:val="center"/>
              <w:rPr>
                <w:rFonts w:ascii="宋体" w:hAnsi="宋体"/>
                <w:szCs w:val="21"/>
              </w:rPr>
            </w:pPr>
            <w:r>
              <w:rPr>
                <w:rFonts w:hint="eastAsia" w:ascii="宋体" w:hAnsi="宋体"/>
                <w:szCs w:val="21"/>
              </w:rPr>
              <w:t>支</w:t>
            </w:r>
          </w:p>
          <w:p>
            <w:pPr>
              <w:spacing w:line="360" w:lineRule="auto"/>
              <w:jc w:val="center"/>
              <w:rPr>
                <w:rFonts w:ascii="宋体" w:hAnsi="宋体"/>
                <w:szCs w:val="21"/>
              </w:rPr>
            </w:pPr>
            <w:r>
              <w:rPr>
                <w:rFonts w:hint="eastAsia" w:ascii="宋体" w:hAnsi="宋体"/>
                <w:szCs w:val="21"/>
              </w:rPr>
              <w:t>意</w:t>
            </w:r>
          </w:p>
          <w:p>
            <w:pPr>
              <w:spacing w:line="360" w:lineRule="auto"/>
              <w:jc w:val="center"/>
              <w:rPr>
                <w:rFonts w:ascii="宋体" w:hAnsi="宋体"/>
                <w:szCs w:val="21"/>
              </w:rPr>
            </w:pPr>
            <w:r>
              <w:rPr>
                <w:rFonts w:hint="eastAsia" w:ascii="宋体" w:hAnsi="宋体"/>
                <w:szCs w:val="21"/>
              </w:rPr>
              <w:t>见</w:t>
            </w:r>
          </w:p>
        </w:tc>
        <w:tc>
          <w:tcPr>
            <w:tcW w:w="7042" w:type="dxa"/>
            <w:gridSpan w:val="5"/>
          </w:tcPr>
          <w:p>
            <w:pPr>
              <w:spacing w:line="360" w:lineRule="auto"/>
              <w:jc w:val="right"/>
              <w:rPr>
                <w:rFonts w:ascii="宋体" w:hAnsi="宋体"/>
                <w:szCs w:val="21"/>
              </w:rPr>
            </w:pPr>
          </w:p>
          <w:p>
            <w:pPr>
              <w:spacing w:line="360" w:lineRule="auto"/>
              <w:jc w:val="right"/>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 xml:space="preserve">                             签字：</w:t>
            </w:r>
          </w:p>
          <w:p>
            <w:pPr>
              <w:spacing w:line="360" w:lineRule="auto"/>
              <w:jc w:val="center"/>
              <w:rPr>
                <w:rFonts w:ascii="宋体" w:hAnsi="宋体"/>
                <w:szCs w:val="21"/>
              </w:rPr>
            </w:pPr>
            <w:r>
              <w:rPr>
                <w:rFonts w:hint="eastAsia" w:ascii="宋体" w:hAnsi="宋体"/>
                <w:szCs w:val="21"/>
              </w:rPr>
              <w:t xml:space="preserve">                               （盖章处）</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3E3957"/>
    <w:multiLevelType w:val="singleLevel"/>
    <w:tmpl w:val="DE3E3957"/>
    <w:lvl w:ilvl="0" w:tentative="0">
      <w:start w:val="1"/>
      <w:numFmt w:val="chineseCounting"/>
      <w:suff w:val="nothing"/>
      <w:lvlText w:val="%1、"/>
      <w:lvlJc w:val="left"/>
      <w:rPr>
        <w:rFonts w:hint="eastAsia"/>
      </w:rPr>
    </w:lvl>
  </w:abstractNum>
  <w:abstractNum w:abstractNumId="1">
    <w:nsid w:val="EE66EAF1"/>
    <w:multiLevelType w:val="singleLevel"/>
    <w:tmpl w:val="EE66EAF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13067"/>
    <w:rsid w:val="4D4848B0"/>
    <w:rsid w:val="525E7930"/>
    <w:rsid w:val="56197A6E"/>
    <w:rsid w:val="582C4429"/>
    <w:rsid w:val="6BB84C3C"/>
    <w:rsid w:val="6BE33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uiPriority w:val="1"/>
  </w:style>
  <w:style w:type="table" w:default="1" w:styleId="2">
    <w:name w:val="Normal Table"/>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563C1"/>
      <w:u w:val="single"/>
    </w:rPr>
  </w:style>
  <w:style w:type="character" w:customStyle="1" w:styleId="6">
    <w:name w:val="Unresolved Mention"/>
    <w:basedOn w:val="4"/>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967</Words>
  <Characters>969</Characters>
  <Paragraphs>62</Paragraphs>
  <TotalTime>12</TotalTime>
  <ScaleCrop>false</ScaleCrop>
  <LinksUpToDate>false</LinksUpToDate>
  <CharactersWithSpaces>1035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2019-12-20T02:07:00Z</dcterms:created>
  <dc:creator>Alice</dc:creator>
  <cp:lastModifiedBy>Alice</cp:lastModifiedBy>
  <dcterms:modified xsi:type="dcterms:W3CDTF">2019-12-23T09:32:36Z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