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大学英语四、六级及英语B级</w:t>
      </w:r>
      <w:r>
        <w:rPr>
          <w:rFonts w:hint="eastAsia" w:ascii="仿宋" w:hAnsi="仿宋" w:eastAsia="仿宋"/>
          <w:color w:val="000000"/>
          <w:sz w:val="24"/>
        </w:rPr>
        <w:t>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  <w:bookmarkStart w:id="0" w:name="_GoBack"/>
      <w:bookmarkEnd w:id="0"/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rPr>
          <w:color w:val="00000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85F94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9F5FE0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  <w:rsid w:val="5186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0BA37-40FA-4C2A-92E5-683E39A48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397</Characters>
  <Lines>3</Lines>
  <Paragraphs>1</Paragraphs>
  <TotalTime>18</TotalTime>
  <ScaleCrop>false</ScaleCrop>
  <LinksUpToDate>false</LinksUpToDate>
  <CharactersWithSpaces>465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2020-12-21T08:32:00Z</dcterms:created>
  <dc:creator>微软用户</dc:creator>
  <cp:lastModifiedBy>狮子球</cp:lastModifiedBy>
  <dcterms:modified xsi:type="dcterms:W3CDTF">2021-06-11T23:31:44Z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DA7F73466850413A9EF3FC863AC92A5A</vt:lpwstr>
  </property>
</Properties>
</file>